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5F34AEBA" w:rsidR="00E66558" w:rsidRDefault="009D71E8">
      <w:pPr>
        <w:pStyle w:val="Heading1"/>
      </w:pPr>
      <w:bookmarkStart w:id="0" w:name="_Toc400361362"/>
      <w:bookmarkStart w:id="1" w:name="_Toc443397153"/>
      <w:bookmarkStart w:id="2" w:name="_Toc357771638"/>
      <w:bookmarkStart w:id="3" w:name="_Toc346793416"/>
      <w:bookmarkStart w:id="4" w:name="_Toc328122777"/>
      <w:r>
        <w:rPr>
          <w:b w:val="0"/>
          <w:bCs/>
          <w:noProof/>
          <w:sz w:val="28"/>
          <w:szCs w:val="28"/>
        </w:rPr>
        <mc:AlternateContent>
          <mc:Choice Requires="wps">
            <w:drawing>
              <wp:anchor distT="0" distB="0" distL="114300" distR="114300" simplePos="0" relativeHeight="251658240" behindDoc="0" locked="0" layoutInCell="1" allowOverlap="1" wp14:anchorId="2A7D54B2" wp14:editId="7B411093">
                <wp:simplePos x="0" y="0"/>
                <wp:positionH relativeFrom="margin">
                  <wp:align>left</wp:align>
                </wp:positionH>
                <wp:positionV relativeFrom="margin">
                  <wp:posOffset>519955</wp:posOffset>
                </wp:positionV>
                <wp:extent cx="6000119" cy="1121411"/>
                <wp:effectExtent l="0" t="0" r="19681" b="21589"/>
                <wp:wrapSquare wrapText="bothSides"/>
                <wp:docPr id="1" name="Text Box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txBox="1"/>
                      <wps:spPr>
                        <a:xfrm>
                          <a:off x="0" y="0"/>
                          <a:ext cx="6000119" cy="1121411"/>
                        </a:xfrm>
                        <a:prstGeom prst="rect">
                          <a:avLst/>
                        </a:prstGeom>
                        <a:solidFill>
                          <a:srgbClr val="F2F2F2"/>
                        </a:solidFill>
                        <a:ln w="9528">
                          <a:solidFill>
                            <a:srgbClr val="000000"/>
                          </a:solidFill>
                          <a:prstDash val="solid"/>
                        </a:ln>
                      </wps:spPr>
                      <wps:txbx>
                        <w:txbxContent>
                          <w:p w14:paraId="2A7D54B4" w14:textId="2BCAFE55" w:rsidR="0029655B" w:rsidRPr="00634238" w:rsidRDefault="0029655B">
                            <w:pPr>
                              <w:keepNext/>
                              <w:spacing w:before="120" w:after="120"/>
                              <w:outlineLvl w:val="1"/>
                            </w:pPr>
                            <w:r w:rsidRPr="00634238">
                              <w:rPr>
                                <w:bCs/>
                              </w:rPr>
                              <w:t xml:space="preserve">Before completing this template, you should </w:t>
                            </w:r>
                            <w:r w:rsidRPr="00634238">
                              <w:rPr>
                                <w:bCs/>
                                <w:color w:val="auto"/>
                              </w:rPr>
                              <w:t xml:space="preserve">read the </w:t>
                            </w:r>
                            <w:r w:rsidRPr="00634238">
                              <w:rPr>
                                <w:color w:val="auto"/>
                              </w:rPr>
                              <w:t>using pupil premium guide and the appropriate example statement available</w:t>
                            </w:r>
                            <w:r w:rsidRPr="00634238">
                              <w:rPr>
                                <w:color w:val="0000FF"/>
                              </w:rPr>
                              <w:t xml:space="preserve"> </w:t>
                            </w:r>
                            <w:hyperlink r:id="rId7" w:history="1">
                              <w:r w:rsidRPr="00D06874">
                                <w:rPr>
                                  <w:rStyle w:val="Hyperlink"/>
                                </w:rPr>
                                <w:t>on the pupil premium page</w:t>
                              </w:r>
                            </w:hyperlink>
                            <w:r w:rsidRPr="00634238">
                              <w:rPr>
                                <w:color w:val="0000FF"/>
                                <w:u w:val="single"/>
                              </w:rPr>
                              <w:t>.</w:t>
                            </w:r>
                            <w:r w:rsidRPr="00634238">
                              <w:rPr>
                                <w:bCs/>
                                <w:color w:val="auto"/>
                              </w:rPr>
                              <w:t xml:space="preserve"> </w:t>
                            </w:r>
                          </w:p>
                          <w:p w14:paraId="2A7D54B5" w14:textId="77777777" w:rsidR="0029655B" w:rsidRPr="00634238" w:rsidRDefault="0029655B">
                            <w:pPr>
                              <w:keepNext/>
                              <w:spacing w:before="120" w:after="120"/>
                              <w:outlineLvl w:val="1"/>
                              <w:rPr>
                                <w:bCs/>
                                <w:color w:val="auto"/>
                              </w:rPr>
                            </w:pPr>
                            <w:r w:rsidRPr="00634238">
                              <w:rPr>
                                <w:bCs/>
                                <w:color w:val="auto"/>
                              </w:rPr>
                              <w:t>Before publishing your completed statement, you should delete the instructions (text in italics) in this template, including this text box.</w:t>
                            </w:r>
                          </w:p>
                          <w:p w14:paraId="2A7D54B6" w14:textId="77777777" w:rsidR="0029655B" w:rsidRDefault="0029655B">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anchor>
            </w:drawing>
          </mc:Choice>
          <mc:Fallback>
            <w:pict>
              <v:shapetype w14:anchorId="2A7D54B2" id="_x0000_t202" coordsize="21600,21600" o:spt="202" path="m,l,21600r21600,l21600,xe">
                <v:stroke joinstyle="miter"/>
                <v:path gradientshapeok="t" o:connecttype="rect"/>
              </v:shapetype>
              <v:shape id="Text Box 2" o:spid="_x0000_s1026" type="#_x0000_t202" style="position:absolute;margin-left:0;margin-top:40.95pt;width:472.45pt;height:88.3pt;z-index:251658240;visibility:visible;mso-wrap-style:square;mso-wrap-distance-left:9pt;mso-wrap-distance-top:0;mso-wrap-distance-right:9pt;mso-wrap-distance-bottom:0;mso-position-horizontal:lef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" fillcolor="#f2f2f2" strokeweight=".26467mm">
                <v:textbox>
                  <w:txbxContent>
                    <w:p w14:paraId="2A7D54B4" w14:textId="2BCAFE55" w:rsidR="0029655B" w:rsidRPr="00634238" w:rsidRDefault="0029655B">
                      <w:pPr>
                        <w:keepNext/>
                        <w:spacing w:before="120" w:after="120"/>
                        <w:outlineLvl w:val="1"/>
                      </w:pPr>
                      <w:r w:rsidRPr="00634238">
                        <w:rPr>
                          <w:bCs/>
                        </w:rPr>
                        <w:t xml:space="preserve">Before completing this template, you should </w:t>
                      </w:r>
                      <w:r w:rsidRPr="00634238">
                        <w:rPr>
                          <w:bCs/>
                          <w:color w:val="auto"/>
                        </w:rPr>
                        <w:t xml:space="preserve">read the </w:t>
                      </w:r>
                      <w:r w:rsidRPr="00634238">
                        <w:rPr>
                          <w:color w:val="auto"/>
                        </w:rPr>
                        <w:t>using pupil premium guide and the appropriate example statement available</w:t>
                      </w:r>
                      <w:r w:rsidRPr="00634238">
                        <w:rPr>
                          <w:color w:val="0000FF"/>
                        </w:rPr>
                        <w:t xml:space="preserve"> </w:t>
                      </w:r>
                      <w:hyperlink r:id="rId8" w:history="1">
                        <w:r w:rsidRPr="00D06874">
                          <w:rPr>
                            <w:rStyle w:val="Hyperlink"/>
                          </w:rPr>
                          <w:t>on the pupil premium page</w:t>
                        </w:r>
                      </w:hyperlink>
                      <w:r w:rsidRPr="00634238">
                        <w:rPr>
                          <w:color w:val="0000FF"/>
                          <w:u w:val="single"/>
                        </w:rPr>
                        <w:t>.</w:t>
                      </w:r>
                      <w:r w:rsidRPr="00634238">
                        <w:rPr>
                          <w:bCs/>
                          <w:color w:val="auto"/>
                        </w:rPr>
                        <w:t xml:space="preserve"> </w:t>
                      </w:r>
                    </w:p>
                    <w:p w14:paraId="2A7D54B5" w14:textId="77777777" w:rsidR="0029655B" w:rsidRPr="00634238" w:rsidRDefault="0029655B">
                      <w:pPr>
                        <w:keepNext/>
                        <w:spacing w:before="120" w:after="120"/>
                        <w:outlineLvl w:val="1"/>
                        <w:rPr>
                          <w:bCs/>
                          <w:color w:val="auto"/>
                        </w:rPr>
                      </w:pPr>
                      <w:r w:rsidRPr="00634238">
                        <w:rPr>
                          <w:bCs/>
                          <w:color w:val="auto"/>
                        </w:rPr>
                        <w:t>Before publishing your completed statement, you should delete the instructions (text in italics) in this template, including this text box.</w:t>
                      </w:r>
                    </w:p>
                    <w:p w14:paraId="2A7D54B6" w14:textId="77777777" w:rsidR="0029655B" w:rsidRDefault="0029655B">
                      <w:pPr>
                        <w:keepNext/>
                        <w:spacing w:before="120" w:after="120"/>
                        <w:outlineLvl w:val="1"/>
                        <w:rPr>
                          <w:bCs/>
                          <w:i/>
                          <w:iCs/>
                          <w:sz w:val="28"/>
                          <w:szCs w:val="28"/>
                        </w:rPr>
                      </w:pPr>
                    </w:p>
                  </w:txbxContent>
                </v:textbox>
                <w10:wrap type="square" anchorx="margin" anchory="margin"/>
              </v:shape>
            </w:pict>
          </mc:Fallback>
        </mc:AlternateContent>
      </w:r>
      <w:r w:rsidR="00796685">
        <w:t xml:space="preserve">Harcourt Primary - </w:t>
      </w:r>
      <w:bookmarkStart w:id="5" w:name="_GoBack"/>
      <w:bookmarkEnd w:id="5"/>
      <w:r>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AA23C91" w:rsidR="00E66558" w:rsidRDefault="00A73840">
            <w:pPr>
              <w:pStyle w:val="TableRow"/>
            </w:pPr>
            <w:r>
              <w:t>Harcourt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304C7CFC" w:rsidR="00E66558" w:rsidRDefault="00A73840">
            <w:pPr>
              <w:pStyle w:val="TableRow"/>
            </w:pPr>
            <w:r>
              <w:t>197</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39C92697" w:rsidR="00E66558" w:rsidRDefault="00A73840">
            <w:pPr>
              <w:pStyle w:val="TableRow"/>
            </w:pPr>
            <w:r>
              <w:t>26.23%</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53A5D4D2" w:rsidR="00E66558" w:rsidRDefault="00A73840">
            <w:pPr>
              <w:pStyle w:val="TableRow"/>
            </w:pPr>
            <w:r>
              <w:t>2021 to 2023</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191C0562" w:rsidR="00E66558" w:rsidRDefault="00A73840">
            <w:pPr>
              <w:pStyle w:val="TableRow"/>
            </w:pPr>
            <w:r>
              <w:t>October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5D4EFF3" w:rsidR="00E66558" w:rsidRDefault="00A73840">
            <w:pPr>
              <w:pStyle w:val="TableRow"/>
            </w:pPr>
            <w:r>
              <w:t>July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1CF1C3D3" w:rsidR="00E66558" w:rsidRDefault="00A73840">
            <w:pPr>
              <w:pStyle w:val="TableRow"/>
            </w:pPr>
            <w:r>
              <w:t>Anthony Silk</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0D4FD885" w:rsidR="00E66558" w:rsidRDefault="00A73840">
            <w:pPr>
              <w:pStyle w:val="TableRow"/>
            </w:pPr>
            <w:r>
              <w:t>Nicola McGlone</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59EF7B9B" w:rsidR="00E66558" w:rsidRDefault="00A73840">
            <w:pPr>
              <w:pStyle w:val="TableRow"/>
            </w:pPr>
            <w:r>
              <w:t>Hannah Cotton</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136FA292" w:rsidR="00E66558" w:rsidRDefault="009D71E8">
            <w:pPr>
              <w:pStyle w:val="TableRow"/>
            </w:pPr>
            <w:r>
              <w:t>£</w:t>
            </w:r>
            <w:r w:rsidR="00A73840">
              <w:t>69,656</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53D010AF" w:rsidR="00E66558" w:rsidRDefault="009D71E8">
            <w:pPr>
              <w:pStyle w:val="TableRow"/>
            </w:pPr>
            <w:r>
              <w:t>£</w:t>
            </w:r>
            <w:r w:rsidR="00A73840">
              <w:t>15,408</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31A142FD" w:rsidR="00E66558" w:rsidRDefault="009D71E8">
            <w:pPr>
              <w:pStyle w:val="TableRow"/>
            </w:pPr>
            <w:r>
              <w:t>£</w:t>
            </w:r>
            <w:r w:rsidR="00A73840">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078EE23F" w:rsidR="00E66558" w:rsidRDefault="009D71E8">
            <w:pPr>
              <w:pStyle w:val="TableRow"/>
            </w:pPr>
            <w:r>
              <w:t>£</w:t>
            </w:r>
            <w:r w:rsidR="00A73840">
              <w:t>85, 064</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723AE" w14:textId="72D62AF8" w:rsidR="00A73840" w:rsidRPr="00A73840" w:rsidRDefault="00A73840" w:rsidP="00A73840">
            <w:pPr>
              <w:rPr>
                <w:iCs/>
              </w:rPr>
            </w:pPr>
            <w:r>
              <w:t>Objectives for disadvantaged pupils:</w:t>
            </w:r>
          </w:p>
          <w:p w14:paraId="69486D96" w14:textId="5046BF56" w:rsidR="00A73840" w:rsidRPr="00A73840" w:rsidRDefault="00A73840" w:rsidP="00A73840">
            <w:pPr>
              <w:pStyle w:val="ListParagraph"/>
              <w:numPr>
                <w:ilvl w:val="0"/>
                <w:numId w:val="14"/>
              </w:numPr>
              <w:rPr>
                <w:iCs/>
              </w:rPr>
            </w:pPr>
            <w:r>
              <w:t>To provide tailored and supported quality first teaching so that children meet their potential</w:t>
            </w:r>
          </w:p>
          <w:p w14:paraId="78E0BC12" w14:textId="77777777" w:rsidR="00A73840" w:rsidRPr="00A73840" w:rsidRDefault="00A73840" w:rsidP="00A73840">
            <w:pPr>
              <w:pStyle w:val="ListParagraph"/>
              <w:numPr>
                <w:ilvl w:val="0"/>
                <w:numId w:val="14"/>
              </w:numPr>
              <w:rPr>
                <w:iCs/>
              </w:rPr>
            </w:pPr>
            <w:r>
              <w:t>To provide teaching, learning and intervention which diminishes differences in learning and achievement</w:t>
            </w:r>
          </w:p>
          <w:p w14:paraId="566F572D" w14:textId="77777777" w:rsidR="00A73840" w:rsidRPr="00A73840" w:rsidRDefault="00A73840" w:rsidP="00A73840">
            <w:pPr>
              <w:pStyle w:val="ListParagraph"/>
              <w:numPr>
                <w:ilvl w:val="0"/>
                <w:numId w:val="14"/>
              </w:numPr>
              <w:rPr>
                <w:iCs/>
              </w:rPr>
            </w:pPr>
            <w:r>
              <w:t>To ensure that children access the full range of school experiences and activities in line with their peers</w:t>
            </w:r>
          </w:p>
          <w:p w14:paraId="1D4732DD" w14:textId="77777777" w:rsidR="00E66558" w:rsidRPr="00A73840" w:rsidRDefault="00A73840" w:rsidP="00A73840">
            <w:pPr>
              <w:pStyle w:val="ListParagraph"/>
              <w:numPr>
                <w:ilvl w:val="0"/>
                <w:numId w:val="14"/>
              </w:numPr>
              <w:rPr>
                <w:iCs/>
              </w:rPr>
            </w:pPr>
            <w:r>
              <w:t>To overcome specific barriers for children to ensure that they can access and be successful in their learning.</w:t>
            </w:r>
          </w:p>
          <w:p w14:paraId="04945D40" w14:textId="77777777" w:rsidR="00A5280B" w:rsidRDefault="00A73840" w:rsidP="00A73840">
            <w:r>
              <w:t>How the plan works toward</w:t>
            </w:r>
            <w:r w:rsidR="00A5280B">
              <w:t>s achieving those objectives:</w:t>
            </w:r>
          </w:p>
          <w:p w14:paraId="596E5DC9" w14:textId="77777777" w:rsidR="00A5280B" w:rsidRPr="00A5280B" w:rsidRDefault="00A73840" w:rsidP="00A5280B">
            <w:pPr>
              <w:pStyle w:val="ListParagraph"/>
              <w:numPr>
                <w:ilvl w:val="0"/>
                <w:numId w:val="15"/>
              </w:numPr>
              <w:rPr>
                <w:iCs/>
              </w:rPr>
            </w:pPr>
            <w:r>
              <w:t>Staffing structures and learning groups to ensure that teaching and learning can be carefully ada</w:t>
            </w:r>
            <w:r w:rsidR="00A5280B">
              <w:t>pted to meet children’s needs</w:t>
            </w:r>
          </w:p>
          <w:p w14:paraId="56CCD9E4" w14:textId="77777777" w:rsidR="00A5280B" w:rsidRPr="00A5280B" w:rsidRDefault="00A73840" w:rsidP="00A5280B">
            <w:pPr>
              <w:pStyle w:val="ListParagraph"/>
              <w:numPr>
                <w:ilvl w:val="0"/>
                <w:numId w:val="15"/>
              </w:numPr>
              <w:rPr>
                <w:iCs/>
              </w:rPr>
            </w:pPr>
            <w:r>
              <w:t>Teaching and learning and targeted intervention focused on phonics, reading, flu</w:t>
            </w:r>
            <w:r w:rsidR="00A5280B">
              <w:t>ency and application in Maths</w:t>
            </w:r>
          </w:p>
          <w:p w14:paraId="22848712" w14:textId="77777777" w:rsidR="00A5280B" w:rsidRPr="00A5280B" w:rsidRDefault="00A73840" w:rsidP="00A5280B">
            <w:pPr>
              <w:pStyle w:val="ListParagraph"/>
              <w:numPr>
                <w:ilvl w:val="0"/>
                <w:numId w:val="15"/>
              </w:numPr>
              <w:rPr>
                <w:iCs/>
              </w:rPr>
            </w:pPr>
            <w:r>
              <w:t>Support for children to access every aspect of the school day through the wider work of the school – attendance support, wrap-around care, financial support and social and emoti</w:t>
            </w:r>
            <w:r w:rsidR="00A5280B">
              <w:t>onal intervention and support</w:t>
            </w:r>
          </w:p>
          <w:p w14:paraId="495EADCA" w14:textId="77777777" w:rsidR="00A5280B" w:rsidRPr="00A5280B" w:rsidRDefault="00A73840" w:rsidP="00A5280B">
            <w:pPr>
              <w:pStyle w:val="ListParagraph"/>
              <w:numPr>
                <w:ilvl w:val="0"/>
                <w:numId w:val="15"/>
              </w:numPr>
              <w:rPr>
                <w:iCs/>
              </w:rPr>
            </w:pPr>
            <w:r>
              <w:t xml:space="preserve">Staffing structures and tailored support for </w:t>
            </w:r>
            <w:proofErr w:type="gramStart"/>
            <w:r>
              <w:t>learning and social</w:t>
            </w:r>
            <w:proofErr w:type="gramEnd"/>
            <w:r>
              <w:t xml:space="preserve"> and emotional barriers for school and to learning. </w:t>
            </w:r>
          </w:p>
          <w:p w14:paraId="373CBEA0" w14:textId="77777777" w:rsidR="00A5280B" w:rsidRDefault="00A73840" w:rsidP="00A5280B">
            <w:r>
              <w:t>Appropriate resourcing for this support Key Pri</w:t>
            </w:r>
            <w:r w:rsidR="00A5280B">
              <w:t>nciples of the Strategy Plan:</w:t>
            </w:r>
          </w:p>
          <w:p w14:paraId="5F37238A" w14:textId="77777777" w:rsidR="00A5280B" w:rsidRDefault="00A73840" w:rsidP="00A5280B">
            <w:pPr>
              <w:pStyle w:val="ListParagraph"/>
              <w:numPr>
                <w:ilvl w:val="0"/>
                <w:numId w:val="16"/>
              </w:numPr>
            </w:pPr>
            <w:r>
              <w:t>Inclusi</w:t>
            </w:r>
            <w:r w:rsidR="00A5280B">
              <w:t>vity – quality first teaching</w:t>
            </w:r>
          </w:p>
          <w:p w14:paraId="5F6E524D" w14:textId="77777777" w:rsidR="00A5280B" w:rsidRDefault="00A73840" w:rsidP="00A5280B">
            <w:pPr>
              <w:pStyle w:val="ListParagraph"/>
              <w:numPr>
                <w:ilvl w:val="0"/>
                <w:numId w:val="16"/>
              </w:numPr>
            </w:pPr>
            <w:r>
              <w:t>Appropriate resourcing, sta</w:t>
            </w:r>
            <w:r w:rsidR="00A5280B">
              <w:t>ffing and staff training</w:t>
            </w:r>
          </w:p>
          <w:p w14:paraId="16BE0D7D" w14:textId="77777777" w:rsidR="00A5280B" w:rsidRDefault="00A73840" w:rsidP="00A5280B">
            <w:pPr>
              <w:pStyle w:val="ListParagraph"/>
              <w:numPr>
                <w:ilvl w:val="0"/>
                <w:numId w:val="16"/>
              </w:numPr>
            </w:pPr>
            <w:r>
              <w:t>Academic success through t</w:t>
            </w:r>
            <w:r w:rsidR="00A5280B">
              <w:t>argeted teaching and learning</w:t>
            </w:r>
          </w:p>
          <w:p w14:paraId="0251A92F" w14:textId="77777777" w:rsidR="00A5280B" w:rsidRDefault="00A73840" w:rsidP="00A5280B">
            <w:pPr>
              <w:pStyle w:val="ListParagraph"/>
              <w:numPr>
                <w:ilvl w:val="0"/>
                <w:numId w:val="16"/>
              </w:numPr>
            </w:pPr>
            <w:r>
              <w:t>Social, emo</w:t>
            </w:r>
            <w:r w:rsidR="00A5280B">
              <w:t>tional and well-being support</w:t>
            </w:r>
          </w:p>
          <w:p w14:paraId="2A7D54E9" w14:textId="486C6B00" w:rsidR="00A73840" w:rsidRPr="00A5280B" w:rsidRDefault="00A73840" w:rsidP="00A5280B">
            <w:pPr>
              <w:pStyle w:val="ListParagraph"/>
              <w:numPr>
                <w:ilvl w:val="0"/>
                <w:numId w:val="16"/>
              </w:numPr>
            </w:pPr>
            <w:r>
              <w:t>Support for families</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lastRenderedPageBreak/>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156EEA57" w:rsidR="00E66558" w:rsidRDefault="00A5280B">
            <w:pPr>
              <w:pStyle w:val="TableRowCentered"/>
              <w:jc w:val="left"/>
            </w:pPr>
            <w:r>
              <w:t xml:space="preserve">Observations of children show that there are significant barriers to learning involving Social and Emotional needs including attachment difficulties resulting 3 from long periods of </w:t>
            </w:r>
            <w:proofErr w:type="gramStart"/>
            <w:r>
              <w:t>home-schooling</w:t>
            </w:r>
            <w:proofErr w:type="gramEnd"/>
            <w:r>
              <w:t>. This is resulting in some cases of low attendance.</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65405BAF" w:rsidR="00E66558" w:rsidRDefault="00A5280B">
            <w:pPr>
              <w:pStyle w:val="TableRowCentered"/>
              <w:jc w:val="left"/>
              <w:rPr>
                <w:sz w:val="22"/>
                <w:szCs w:val="22"/>
              </w:rPr>
            </w:pPr>
            <w:r>
              <w:t>Due to the effects of lockdown, the children are showing limited acquisition of language, as well as a limited vocabulary and lower levels of reading.</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0F8DB643" w:rsidR="00E66558" w:rsidRDefault="00A5280B">
            <w:pPr>
              <w:pStyle w:val="TableRowCentered"/>
              <w:jc w:val="left"/>
              <w:rPr>
                <w:sz w:val="22"/>
                <w:szCs w:val="22"/>
              </w:rPr>
            </w:pPr>
            <w:r>
              <w:t>Despite good quality remote education, lack of participation has had adverse effects on children’s education with significant knowledge gaps for disadvantaged pupils in reading, writing and maths.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0BBF9D81" w:rsidR="00E66558" w:rsidRDefault="00A5280B">
            <w:pPr>
              <w:pStyle w:val="TableRowCentered"/>
              <w:jc w:val="left"/>
              <w:rPr>
                <w:iCs/>
                <w:sz w:val="22"/>
              </w:rPr>
            </w:pPr>
            <w:r>
              <w:t>To recover on lost learning opportunities and pupil’s development, reconnect with routines and expectations and re-establish a focus on resilience for all.</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7"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77777777" w:rsidR="00E66558" w:rsidRDefault="00E66558">
            <w:pPr>
              <w:pStyle w:val="TableRowCentered"/>
              <w:jc w:val="left"/>
              <w:rPr>
                <w:iCs/>
                <w:sz w:val="22"/>
              </w:rPr>
            </w:pP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65E9FC73" w:rsidR="00E66558" w:rsidRDefault="00A5280B">
            <w:pPr>
              <w:pStyle w:val="TableRow"/>
            </w:pPr>
            <w:r>
              <w:t>Improved vocabulary and reading levels across the school.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BCD59" w14:textId="77777777" w:rsidR="00E66558" w:rsidRDefault="00A5280B">
            <w:pPr>
              <w:pStyle w:val="TableRowCentered"/>
              <w:jc w:val="left"/>
            </w:pPr>
            <w:r>
              <w:t xml:space="preserve">With modelling language, and ‘word of the week’, children to be able to focus on language acquisition. This in turn will support their reading comprehension. Focus to be made on </w:t>
            </w:r>
            <w:proofErr w:type="gramStart"/>
            <w:r>
              <w:t>children’s</w:t>
            </w:r>
            <w:proofErr w:type="gramEnd"/>
            <w:r>
              <w:t xml:space="preserve"> reading ability with targeted children to become daily readers.</w:t>
            </w:r>
          </w:p>
          <w:p w14:paraId="2A7D5505" w14:textId="07CA5F8B" w:rsidR="00A5280B" w:rsidRDefault="00A5280B">
            <w:pPr>
              <w:pStyle w:val="TableRowCentered"/>
              <w:jc w:val="left"/>
              <w:rPr>
                <w:sz w:val="22"/>
                <w:szCs w:val="22"/>
              </w:rPr>
            </w:pPr>
            <w:r>
              <w:t>Ensure high quality reading intervention through targeted use of intervention teaching assistant and BRP.</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0A3517B8" w:rsidR="00E66558" w:rsidRDefault="00A5280B">
            <w:pPr>
              <w:pStyle w:val="TableRow"/>
              <w:rPr>
                <w:sz w:val="22"/>
                <w:szCs w:val="22"/>
              </w:rPr>
            </w:pPr>
            <w:r>
              <w:t>Continue to improve attendance and decrease persistent absence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FF6D4" w14:textId="77777777" w:rsidR="00A5280B" w:rsidRDefault="00A5280B">
            <w:pPr>
              <w:pStyle w:val="TableRowCentered"/>
              <w:jc w:val="left"/>
            </w:pPr>
            <w:r>
              <w:t xml:space="preserve">Improved attendance. </w:t>
            </w:r>
          </w:p>
          <w:p w14:paraId="13F7F8CB" w14:textId="77777777" w:rsidR="00A5280B" w:rsidRDefault="00A5280B">
            <w:pPr>
              <w:pStyle w:val="TableRowCentered"/>
              <w:jc w:val="left"/>
            </w:pPr>
            <w:r>
              <w:t xml:space="preserve">Weekly and termly tracking for all cohorts and pupil premium vulnerable group. </w:t>
            </w:r>
          </w:p>
          <w:p w14:paraId="2A7D5508" w14:textId="79942689" w:rsidR="00E66558" w:rsidRDefault="00A5280B">
            <w:pPr>
              <w:pStyle w:val="TableRowCentered"/>
              <w:jc w:val="left"/>
              <w:rPr>
                <w:sz w:val="22"/>
                <w:szCs w:val="22"/>
              </w:rPr>
            </w:pPr>
            <w:r>
              <w:t>Improved parental engagement.</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131306E9" w:rsidR="00E66558" w:rsidRDefault="00A5280B">
            <w:pPr>
              <w:pStyle w:val="TableRow"/>
              <w:rPr>
                <w:sz w:val="22"/>
                <w:szCs w:val="22"/>
              </w:rPr>
            </w:pPr>
            <w:r>
              <w:t xml:space="preserve">Accelerated progress to </w:t>
            </w:r>
            <w:proofErr w:type="gramStart"/>
            <w:r>
              <w:t>be made</w:t>
            </w:r>
            <w:proofErr w:type="gramEnd"/>
            <w:r>
              <w:t xml:space="preserve"> in writing and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E50E9" w14:textId="77777777" w:rsidR="00A5280B" w:rsidRDefault="00A5280B">
            <w:pPr>
              <w:pStyle w:val="TableRowCentered"/>
              <w:jc w:val="left"/>
            </w:pPr>
            <w:r>
              <w:t xml:space="preserve">Booster sessions to </w:t>
            </w:r>
            <w:proofErr w:type="gramStart"/>
            <w:r>
              <w:t>be offered</w:t>
            </w:r>
            <w:proofErr w:type="gramEnd"/>
            <w:r>
              <w:t xml:space="preserve"> to children with gaps in maths. </w:t>
            </w:r>
          </w:p>
          <w:p w14:paraId="2A7D550B" w14:textId="396A4322" w:rsidR="00E66558" w:rsidRDefault="00A5280B">
            <w:pPr>
              <w:pStyle w:val="TableRowCentered"/>
              <w:jc w:val="left"/>
              <w:rPr>
                <w:sz w:val="22"/>
                <w:szCs w:val="22"/>
              </w:rPr>
            </w:pPr>
            <w:r>
              <w:t xml:space="preserve">Writing interventions and support to </w:t>
            </w:r>
            <w:proofErr w:type="gramStart"/>
            <w:r>
              <w:t>be offered</w:t>
            </w:r>
            <w:proofErr w:type="gramEnd"/>
            <w:r>
              <w:t xml:space="preserve"> for children who have been targeted as needing support.</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289AFA91" w:rsidR="00E66558" w:rsidRDefault="00A5280B">
            <w:pPr>
              <w:pStyle w:val="TableRow"/>
              <w:rPr>
                <w:sz w:val="22"/>
                <w:szCs w:val="22"/>
              </w:rPr>
            </w:pPr>
            <w:r>
              <w:t>Improved wellbeing of the pupils to enable them to access learning and extra-curricular opportunities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441C4C92" w:rsidR="00E66558" w:rsidRDefault="00A5280B" w:rsidP="00A5280B">
            <w:pPr>
              <w:pStyle w:val="TableRowCentered"/>
              <w:jc w:val="left"/>
              <w:rPr>
                <w:sz w:val="22"/>
                <w:szCs w:val="22"/>
              </w:rPr>
            </w:pPr>
            <w:r>
              <w:t xml:space="preserve">Utilise the expertise of the Family Officer, alongside external partners to support pupil’s mental, physical and health wellbeing so that they have the </w:t>
            </w:r>
            <w:r>
              <w:lastRenderedPageBreak/>
              <w:t xml:space="preserve">capacity to engage with the learning and extra-curricular opportunities on offer. School Counsellor sessions to be increased. </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2D0F5D7E" w:rsidR="00E66558" w:rsidRDefault="0029655B">
      <w:r>
        <w:t>Budgeted cost: £3</w:t>
      </w:r>
      <w:r w:rsidR="00A5280B">
        <w:t>5,000</w:t>
      </w:r>
    </w:p>
    <w:tbl>
      <w:tblPr>
        <w:tblW w:w="5000" w:type="pct"/>
        <w:tblCellMar>
          <w:left w:w="10" w:type="dxa"/>
          <w:right w:w="10" w:type="dxa"/>
        </w:tblCellMar>
        <w:tblLook w:val="04A0" w:firstRow="1" w:lastRow="0" w:firstColumn="1" w:lastColumn="0" w:noHBand="0" w:noVBand="1"/>
      </w:tblPr>
      <w:tblGrid>
        <w:gridCol w:w="1944"/>
        <w:gridCol w:w="5871"/>
        <w:gridCol w:w="1671"/>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342F01FB" w:rsidR="00E66558" w:rsidRDefault="00A5280B">
            <w:pPr>
              <w:pStyle w:val="TableRow"/>
            </w:pPr>
            <w:r>
              <w:t>CPD to be given to all members of staff with a particular emphasis on support staff training on current strategies to support maths and reading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19F1390C" w:rsidR="00E66558" w:rsidRDefault="00A5280B">
            <w:pPr>
              <w:pStyle w:val="TableRowCentered"/>
              <w:jc w:val="left"/>
              <w:rPr>
                <w:sz w:val="22"/>
              </w:rPr>
            </w:pPr>
            <w:r w:rsidRPr="00A5280B">
              <w:rPr>
                <w:sz w:val="22"/>
              </w:rPr>
              <w:t>https://educationendowmentfoundation.org.uk/education-evidence/guidance-reports/teaching-assistants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6A498430" w:rsidR="00E66558" w:rsidRDefault="00A5280B">
            <w:pPr>
              <w:pStyle w:val="TableRowCentered"/>
              <w:jc w:val="left"/>
              <w:rPr>
                <w:sz w:val="22"/>
              </w:rPr>
            </w:pPr>
            <w:r>
              <w:rPr>
                <w:sz w:val="22"/>
              </w:rPr>
              <w:t>2, 3</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3CC6A57B" w:rsidR="00E66558" w:rsidRDefault="00A5280B">
            <w:pPr>
              <w:pStyle w:val="TableRow"/>
              <w:rPr>
                <w:i/>
                <w:sz w:val="22"/>
              </w:rPr>
            </w:pPr>
            <w:r>
              <w:t>Continue to develop high quality teaching and wellbeing support that focuses on language development, feedback and metacognition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2BDFE" w14:textId="77777777" w:rsidR="00A5280B" w:rsidRDefault="00A5280B">
            <w:pPr>
              <w:pStyle w:val="TableRowCentered"/>
              <w:jc w:val="left"/>
            </w:pPr>
            <w:r>
              <w:t xml:space="preserve">Junior Language Link/Speech Link. </w:t>
            </w:r>
          </w:p>
          <w:p w14:paraId="3B81E29B" w14:textId="77777777" w:rsidR="00E66558" w:rsidRDefault="00A5280B">
            <w:pPr>
              <w:pStyle w:val="TableRowCentered"/>
              <w:jc w:val="left"/>
            </w:pPr>
            <w:r>
              <w:t>GL assessment</w:t>
            </w:r>
          </w:p>
          <w:p w14:paraId="2A7D551F" w14:textId="2EC055E3" w:rsidR="00A5280B" w:rsidRDefault="00A5280B">
            <w:pPr>
              <w:pStyle w:val="TableRowCentered"/>
              <w:jc w:val="left"/>
              <w:rPr>
                <w:sz w:val="22"/>
              </w:rPr>
            </w:pPr>
            <w:r>
              <w:t xml:space="preserve">Online </w:t>
            </w:r>
            <w:proofErr w:type="spellStart"/>
            <w:r>
              <w:t>Boxhall</w:t>
            </w:r>
            <w:proofErr w:type="spellEnd"/>
            <w:r>
              <w:t xml:space="preserve"> Profiling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453B394D" w:rsidR="00E66558" w:rsidRDefault="00A5280B">
            <w:pPr>
              <w:pStyle w:val="TableRowCentered"/>
              <w:jc w:val="left"/>
              <w:rPr>
                <w:sz w:val="22"/>
              </w:rPr>
            </w:pPr>
            <w:r>
              <w:rPr>
                <w:sz w:val="22"/>
              </w:rPr>
              <w:t>1, 3 &amp; 4</w:t>
            </w:r>
          </w:p>
        </w:tc>
      </w:tr>
      <w:tr w:rsidR="00A5280B" w14:paraId="221D915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4B8F9" w14:textId="3000CEA2" w:rsidR="00A5280B" w:rsidRDefault="00A5280B">
            <w:pPr>
              <w:pStyle w:val="TableRow"/>
            </w:pPr>
            <w:r>
              <w:t xml:space="preserve">Purchase of standardised diagnostic assessments </w:t>
            </w:r>
            <w:r w:rsidR="0029655B">
              <w:t xml:space="preserve">(NFER and </w:t>
            </w:r>
            <w:proofErr w:type="spellStart"/>
            <w:r w:rsidR="0029655B">
              <w:t>TestBase</w:t>
            </w:r>
            <w:proofErr w:type="spellEnd"/>
            <w:r w:rsidR="0029655B">
              <w:t>)</w:t>
            </w:r>
            <w:r>
              <w:t>. Training for staff to ensure assessments are interpreted and administered correctly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601C0" w14:textId="77777777" w:rsidR="0029655B" w:rsidRDefault="0029655B">
            <w:pPr>
              <w:pStyle w:val="TableRowCentered"/>
              <w:jc w:val="left"/>
            </w:pPr>
            <w:r>
              <w:t xml:space="preserve">Standardised tests can provide reliable insights into the specific strengths and weaknesses of each pupil to help ensure they receive the correct additional support through interventions or teacher instruction: </w:t>
            </w:r>
          </w:p>
          <w:p w14:paraId="3248F14A" w14:textId="5F0493D4" w:rsidR="00A5280B" w:rsidRDefault="0029655B">
            <w:pPr>
              <w:pStyle w:val="TableRowCentered"/>
              <w:jc w:val="left"/>
            </w:pPr>
            <w:hyperlink r:id="rId9" w:history="1">
              <w:r w:rsidRPr="0029655B">
                <w:rPr>
                  <w:rStyle w:val="Hyperlink"/>
                </w:rPr>
                <w:t>Standardised tests | Assessing and Monitoring Pupil Progress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D6CA4" w14:textId="4C99AFC9" w:rsidR="00A5280B" w:rsidRDefault="0029655B">
            <w:pPr>
              <w:pStyle w:val="TableRowCentered"/>
              <w:jc w:val="left"/>
              <w:rPr>
                <w:sz w:val="22"/>
              </w:rPr>
            </w:pPr>
            <w:r>
              <w:rPr>
                <w:sz w:val="22"/>
              </w:rPr>
              <w:t>2, 3, 4</w:t>
            </w:r>
          </w:p>
        </w:tc>
      </w:tr>
      <w:tr w:rsidR="00A5280B" w14:paraId="04E79E9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E890E" w14:textId="0CE48DD7" w:rsidR="00A5280B" w:rsidRDefault="0029655B" w:rsidP="0029655B">
            <w:pPr>
              <w:pStyle w:val="TableRow"/>
            </w:pPr>
            <w:r>
              <w:lastRenderedPageBreak/>
              <w:t>Further development of DfE validated Systematic Synthetic Phonics programme to secure stronger phonics teaching for all 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6387A" w14:textId="77777777" w:rsidR="00A5280B" w:rsidRDefault="0029655B">
            <w:pPr>
              <w:pStyle w:val="TableRowCentered"/>
              <w:jc w:val="left"/>
            </w:pPr>
            <w:r>
              <w:t>Phonics approaches have a strong evidence base that indicates a positive impact on the accuracy of word reading (though not necessarily comprehension), particularly for disadvantaged pupils:</w:t>
            </w:r>
          </w:p>
          <w:p w14:paraId="408FF1A7" w14:textId="77777777" w:rsidR="0029655B" w:rsidRDefault="0029655B">
            <w:pPr>
              <w:pStyle w:val="TableRowCentered"/>
              <w:jc w:val="left"/>
            </w:pPr>
          </w:p>
          <w:p w14:paraId="3CBCC9FC" w14:textId="0C9AD762" w:rsidR="0029655B" w:rsidRDefault="0029655B">
            <w:pPr>
              <w:pStyle w:val="TableRowCentered"/>
              <w:jc w:val="left"/>
            </w:pPr>
            <w:hyperlink r:id="rId10" w:history="1">
              <w:r w:rsidRPr="0029655B">
                <w:rPr>
                  <w:rStyle w:val="Hyperlink"/>
                </w:rPr>
                <w:t>Phonics | Toolkit Strand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D919A" w14:textId="3354686C" w:rsidR="00A5280B" w:rsidRDefault="0029655B">
            <w:pPr>
              <w:pStyle w:val="TableRowCentered"/>
              <w:jc w:val="left"/>
              <w:rPr>
                <w:sz w:val="22"/>
              </w:rPr>
            </w:pPr>
            <w:r>
              <w:rPr>
                <w:sz w:val="22"/>
              </w:rPr>
              <w:t>2, 3, 4</w:t>
            </w:r>
          </w:p>
        </w:tc>
      </w:tr>
      <w:tr w:rsidR="0029655B" w14:paraId="1C4C630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59E00" w14:textId="28EBDACA" w:rsidR="0029655B" w:rsidRDefault="0029655B" w:rsidP="0029655B">
            <w:pPr>
              <w:pStyle w:val="TableRow"/>
            </w:pPr>
            <w:r>
              <w:t>Parental and emotional support from a newly appointed FLO</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B4887" w14:textId="2DF2BF03" w:rsidR="0029655B" w:rsidRDefault="0029655B" w:rsidP="0029655B">
            <w:pPr>
              <w:pStyle w:val="TableRowCentered"/>
              <w:ind w:left="0"/>
              <w:jc w:val="left"/>
            </w:pPr>
            <w:r>
              <w:t>A key difficulty for our families is parental mental health. This has a significant impact on the children’s attendance and general well-being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A5DC6" w14:textId="3482EC9D" w:rsidR="0029655B" w:rsidRDefault="0029655B">
            <w:pPr>
              <w:pStyle w:val="TableRowCentered"/>
              <w:jc w:val="left"/>
              <w:rPr>
                <w:sz w:val="22"/>
              </w:rPr>
            </w:pPr>
            <w:r>
              <w:rPr>
                <w:sz w:val="22"/>
              </w:rPr>
              <w:t>2,3, 4</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05888B79" w:rsidR="00E66558" w:rsidRDefault="0029655B">
      <w:r>
        <w:t>Budgeted cost: £38,000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54A5A" w14:textId="77777777" w:rsidR="00E66558" w:rsidRDefault="0029655B">
            <w:pPr>
              <w:pStyle w:val="TableRow"/>
            </w:pPr>
            <w:r>
              <w:t>Creation on a new KS2 Intervention Teaching Assistant who will deliver high quality intervention.</w:t>
            </w:r>
          </w:p>
          <w:p w14:paraId="4FC3359C" w14:textId="77777777" w:rsidR="0029655B" w:rsidRDefault="0029655B">
            <w:pPr>
              <w:pStyle w:val="TableRow"/>
            </w:pPr>
          </w:p>
          <w:p w14:paraId="2A7D5529" w14:textId="334CBCD4" w:rsidR="0029655B" w:rsidRDefault="0029655B">
            <w:pPr>
              <w:pStyle w:val="TableRow"/>
            </w:pPr>
            <w:r>
              <w:rPr>
                <w:sz w:val="22"/>
              </w:rPr>
              <w:t>Additional Booster Teaching for targeted 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E6559" w14:textId="77777777" w:rsidR="00E66558" w:rsidRDefault="0029655B">
            <w:pPr>
              <w:pStyle w:val="TableRowCentered"/>
              <w:jc w:val="left"/>
            </w:pPr>
            <w:r>
              <w:t>Tuition targeted at specific needs and knowledge gaps can be an effective method to support low attaining pupils or those falling behind, both one-to-one:</w:t>
            </w:r>
          </w:p>
          <w:p w14:paraId="0E3FFC3D" w14:textId="77777777" w:rsidR="0029655B" w:rsidRDefault="0029655B">
            <w:pPr>
              <w:pStyle w:val="TableRowCentered"/>
              <w:jc w:val="left"/>
            </w:pPr>
          </w:p>
          <w:p w14:paraId="369BC331" w14:textId="77777777" w:rsidR="0029655B" w:rsidRDefault="0029655B">
            <w:pPr>
              <w:pStyle w:val="TableRowCentered"/>
              <w:jc w:val="left"/>
            </w:pPr>
            <w:hyperlink r:id="rId11" w:history="1">
              <w:r w:rsidRPr="0029655B">
                <w:rPr>
                  <w:rStyle w:val="Hyperlink"/>
                </w:rPr>
                <w:t>EEF One to One Tuition</w:t>
              </w:r>
            </w:hyperlink>
          </w:p>
          <w:p w14:paraId="5B863700" w14:textId="77777777" w:rsidR="0029655B" w:rsidRDefault="0029655B">
            <w:pPr>
              <w:pStyle w:val="TableRowCentered"/>
              <w:jc w:val="left"/>
            </w:pPr>
          </w:p>
          <w:p w14:paraId="2A7D552A" w14:textId="3F0B0115" w:rsidR="0029655B" w:rsidRDefault="0029655B">
            <w:pPr>
              <w:pStyle w:val="TableRowCentered"/>
              <w:jc w:val="left"/>
              <w:rPr>
                <w:sz w:val="22"/>
              </w:rPr>
            </w:pPr>
            <w:hyperlink r:id="rId12" w:history="1">
              <w:r w:rsidRPr="0029655B">
                <w:rPr>
                  <w:rStyle w:val="Hyperlink"/>
                </w:rPr>
                <w:t>EEF Small Group Tuition</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01EAAA26" w:rsidR="00E66558" w:rsidRDefault="0029655B">
            <w:pPr>
              <w:pStyle w:val="TableRowCentered"/>
              <w:jc w:val="left"/>
              <w:rPr>
                <w:sz w:val="22"/>
              </w:rPr>
            </w:pPr>
            <w:r>
              <w:rPr>
                <w:sz w:val="22"/>
              </w:rPr>
              <w:t>2, 3</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25199DE3" w:rsidR="00E66558" w:rsidRPr="0029655B" w:rsidRDefault="0029655B">
            <w:pPr>
              <w:pStyle w:val="TableRow"/>
              <w:rPr>
                <w:sz w:val="22"/>
              </w:rPr>
            </w:pPr>
            <w:r>
              <w:t>Additional phonics sessions targeted at disadvantaged pupils who require further phonics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7C2CF" w14:textId="77777777" w:rsidR="00E66558" w:rsidRDefault="0029655B">
            <w:pPr>
              <w:pStyle w:val="TableRowCentered"/>
              <w:jc w:val="left"/>
            </w:pPr>
            <w:r>
              <w:t>Phonics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7055DAC9" w14:textId="77777777" w:rsidR="0029655B" w:rsidRDefault="0029655B">
            <w:pPr>
              <w:pStyle w:val="TableRowCentered"/>
              <w:jc w:val="left"/>
            </w:pPr>
          </w:p>
          <w:p w14:paraId="2A7D552E" w14:textId="193489CF" w:rsidR="0029655B" w:rsidRDefault="0029655B">
            <w:pPr>
              <w:pStyle w:val="TableRowCentered"/>
              <w:jc w:val="left"/>
              <w:rPr>
                <w:sz w:val="22"/>
              </w:rPr>
            </w:pPr>
            <w:hyperlink r:id="rId13" w:history="1">
              <w:r w:rsidRPr="0029655B">
                <w:rPr>
                  <w:rStyle w:val="Hyperlink"/>
                </w:rPr>
                <w:t>EEF Phonics Toolkit</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39BC1233" w:rsidR="00E66558" w:rsidRDefault="0029655B">
            <w:pPr>
              <w:pStyle w:val="TableRowCentered"/>
              <w:jc w:val="left"/>
              <w:rPr>
                <w:sz w:val="22"/>
              </w:rPr>
            </w:pPr>
            <w:r>
              <w:rPr>
                <w:sz w:val="22"/>
              </w:rPr>
              <w:t>3, 4</w:t>
            </w:r>
          </w:p>
        </w:tc>
      </w:tr>
      <w:tr w:rsidR="00796685" w14:paraId="663E9A5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DC213" w14:textId="41B14D26" w:rsidR="00796685" w:rsidRDefault="00796685">
            <w:pPr>
              <w:pStyle w:val="TableRow"/>
            </w:pPr>
            <w:r>
              <w:lastRenderedPageBreak/>
              <w:t>Training and delivery of the 1</w:t>
            </w:r>
            <w:r w:rsidRPr="00796685">
              <w:rPr>
                <w:vertAlign w:val="superscript"/>
              </w:rPr>
              <w:t>st</w:t>
            </w:r>
            <w:r>
              <w:t xml:space="preserve"> Class Number Intervention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AF7C4" w14:textId="3DCC3BC8" w:rsidR="00796685" w:rsidRDefault="00796685">
            <w:pPr>
              <w:pStyle w:val="TableRowCentered"/>
              <w:jc w:val="left"/>
            </w:pPr>
            <w:r>
              <w:t>https://educationendowment foundation.org.uk/public/files/ Publications/</w:t>
            </w:r>
            <w:proofErr w:type="spellStart"/>
            <w:r>
              <w:t>Pupil_Premium</w:t>
            </w:r>
            <w:proofErr w:type="spellEnd"/>
            <w:r>
              <w:t>_ Guidance_iPDF.pdf</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00222" w14:textId="75C7A197" w:rsidR="00796685" w:rsidRDefault="00796685">
            <w:pPr>
              <w:pStyle w:val="TableRowCentered"/>
              <w:jc w:val="left"/>
              <w:rPr>
                <w:sz w:val="22"/>
              </w:rPr>
            </w:pPr>
            <w:r>
              <w:rPr>
                <w:sz w:val="22"/>
              </w:rPr>
              <w:t>2, 3, 4</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59476EBF" w:rsidR="00E66558" w:rsidRDefault="00796685">
      <w:pPr>
        <w:spacing w:before="240" w:after="120"/>
      </w:pPr>
      <w:r>
        <w:t>Budgeted cost: £13,400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F798C" w14:textId="77777777" w:rsidR="00796685" w:rsidRDefault="00796685">
            <w:pPr>
              <w:pStyle w:val="TableRow"/>
            </w:pPr>
            <w:r>
              <w:t>Family Support Officer</w:t>
            </w:r>
            <w:proofErr w:type="gramStart"/>
            <w:r>
              <w:t xml:space="preserve">- </w:t>
            </w:r>
            <w:r>
              <w:t xml:space="preserve"> Able</w:t>
            </w:r>
            <w:proofErr w:type="gramEnd"/>
            <w:r>
              <w:t xml:space="preserve"> to identify and support families and children and work to alleviate barriers to learning. </w:t>
            </w:r>
          </w:p>
          <w:p w14:paraId="2A7D553C" w14:textId="690DAE7E" w:rsidR="00E66558" w:rsidRDefault="00796685" w:rsidP="00796685">
            <w:pPr>
              <w:pStyle w:val="TableRow"/>
              <w:rPr>
                <w:i/>
                <w:sz w:val="22"/>
              </w:rPr>
            </w:pPr>
            <w:r>
              <w:t>Vulne</w:t>
            </w:r>
            <w:r>
              <w:t xml:space="preserve">rable children to be </w:t>
            </w:r>
            <w:proofErr w:type="gramStart"/>
            <w:r>
              <w:t>highlighted</w:t>
            </w:r>
            <w:proofErr w:type="gramEnd"/>
            <w:r>
              <w:t xml:space="preserve"> and supported through nurture based activities.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66B099F4" w:rsidR="00E66558" w:rsidRDefault="00796685">
            <w:pPr>
              <w:pStyle w:val="TableRowCentered"/>
              <w:jc w:val="left"/>
              <w:rPr>
                <w:sz w:val="22"/>
              </w:rPr>
            </w:pPr>
            <w:r>
              <w:t>Improved social and emotional wellbeing for PP children and other vulnerable pupils. Parents supported with SEMH issues that arise.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D4BEFCC" w:rsidR="00E66558" w:rsidRDefault="00796685">
            <w:pPr>
              <w:pStyle w:val="TableRowCentered"/>
              <w:jc w:val="left"/>
              <w:rPr>
                <w:sz w:val="22"/>
              </w:rPr>
            </w:pPr>
            <w:r>
              <w:rPr>
                <w:sz w:val="22"/>
              </w:rPr>
              <w:t>1, 4</w:t>
            </w:r>
          </w:p>
        </w:tc>
      </w:tr>
      <w:tr w:rsidR="00796685" w14:paraId="0177EE9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9FDB8" w14:textId="05C9C1E1" w:rsidR="00796685" w:rsidRDefault="00796685">
            <w:pPr>
              <w:pStyle w:val="TableRow"/>
            </w:pPr>
            <w:r>
              <w:t>Increase support for identified pupils by introducing Draw and Talk and Play Therapy Sessions.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75383" w14:textId="2A7EAC6D" w:rsidR="00796685" w:rsidRDefault="00796685">
            <w:pPr>
              <w:pStyle w:val="TableRowCentered"/>
              <w:jc w:val="left"/>
            </w:pPr>
            <w:r>
              <w:t>Improved well-being and outcomes for pupils</w:t>
            </w:r>
            <w: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B9E62" w14:textId="4BE7EDA1" w:rsidR="00796685" w:rsidRDefault="00796685">
            <w:pPr>
              <w:pStyle w:val="TableRowCentered"/>
              <w:jc w:val="left"/>
              <w:rPr>
                <w:sz w:val="22"/>
              </w:rPr>
            </w:pPr>
            <w:r>
              <w:rPr>
                <w:sz w:val="22"/>
              </w:rPr>
              <w:t>1, 4</w:t>
            </w:r>
          </w:p>
        </w:tc>
      </w:tr>
    </w:tbl>
    <w:p w14:paraId="2A7D5540" w14:textId="77777777" w:rsidR="00E66558" w:rsidRDefault="00E66558">
      <w:pPr>
        <w:spacing w:before="240" w:after="0"/>
        <w:rPr>
          <w:b/>
          <w:bCs/>
          <w:color w:val="104F75"/>
          <w:sz w:val="28"/>
          <w:szCs w:val="28"/>
        </w:rPr>
      </w:pPr>
    </w:p>
    <w:p w14:paraId="2A7D5541" w14:textId="3B260409" w:rsidR="00E66558" w:rsidRDefault="009D71E8" w:rsidP="00120AB1">
      <w:r>
        <w:rPr>
          <w:b/>
          <w:bCs/>
          <w:color w:val="104F75"/>
          <w:sz w:val="28"/>
          <w:szCs w:val="28"/>
        </w:rPr>
        <w:t xml:space="preserve">Total </w:t>
      </w:r>
      <w:r w:rsidR="00796685">
        <w:rPr>
          <w:b/>
          <w:bCs/>
          <w:color w:val="104F75"/>
          <w:sz w:val="28"/>
          <w:szCs w:val="28"/>
        </w:rPr>
        <w:t>budgeted cost: £86,400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77777777" w:rsidR="00E66558" w:rsidRDefault="009D71E8">
            <w:pPr>
              <w:spacing w:before="120"/>
            </w:pPr>
            <w:r>
              <w:rPr>
                <w:i/>
              </w:rPr>
              <w:t xml:space="preserve">Due to COVID-19, performance measures have not been published for 2020 to 2021, and 2020 to 2021 results will not be used to hold schools to account. </w:t>
            </w:r>
            <w:r>
              <w:rPr>
                <w:i/>
                <w:lang w:eastAsia="en-US"/>
              </w:rPr>
              <w:t>Given this, please point to any other pupil evaluations undertaken during the 2020 to 2021 academic year, for example, standardised teacher administered tests or diagnostic assessments such as rubrics or scales.</w:t>
            </w:r>
          </w:p>
          <w:p w14:paraId="2A7D5546" w14:textId="77777777" w:rsidR="00E66558" w:rsidRDefault="009D71E8">
            <w:r>
              <w:rPr>
                <w:i/>
                <w:lang w:eastAsia="en-US"/>
              </w:rPr>
              <w:t xml:space="preserve">If last year marked the end of a previous pupil premium strategy plan, what is your assessment of how successfully the intended outcomes of that plan were met? </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8"/>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5"/>
      <w:bookmarkEnd w:id="16"/>
      <w:bookmarkEnd w:id="17"/>
    </w:tbl>
    <w:p w14:paraId="2A7D5564" w14:textId="77777777" w:rsidR="00E66558" w:rsidRDefault="00E66558"/>
    <w:sectPr w:rsidR="00E66558">
      <w:headerReference w:type="default" r:id="rId14"/>
      <w:footerReference w:type="default" r:id="rId15"/>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0B7B7" w14:textId="77777777" w:rsidR="0029655B" w:rsidRDefault="0029655B">
      <w:pPr>
        <w:spacing w:after="0" w:line="240" w:lineRule="auto"/>
      </w:pPr>
      <w:r>
        <w:separator/>
      </w:r>
    </w:p>
  </w:endnote>
  <w:endnote w:type="continuationSeparator" w:id="0">
    <w:p w14:paraId="29BA43F9" w14:textId="77777777" w:rsidR="0029655B" w:rsidRDefault="00296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73B1157B" w:rsidR="0029655B" w:rsidRDefault="0029655B">
    <w:pPr>
      <w:pStyle w:val="Footer"/>
      <w:ind w:firstLine="4513"/>
    </w:pPr>
    <w:r>
      <w:fldChar w:fldCharType="begin"/>
    </w:r>
    <w:r>
      <w:instrText xml:space="preserve"> PAGE </w:instrText>
    </w:r>
    <w:r>
      <w:fldChar w:fldCharType="separate"/>
    </w:r>
    <w:r w:rsidR="0079668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66F38" w14:textId="77777777" w:rsidR="0029655B" w:rsidRDefault="0029655B">
      <w:pPr>
        <w:spacing w:after="0" w:line="240" w:lineRule="auto"/>
      </w:pPr>
      <w:r>
        <w:separator/>
      </w:r>
    </w:p>
  </w:footnote>
  <w:footnote w:type="continuationSeparator" w:id="0">
    <w:p w14:paraId="5A18C0B1" w14:textId="77777777" w:rsidR="0029655B" w:rsidRDefault="00296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29655B" w:rsidRDefault="00296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1066"/>
    <w:multiLevelType w:val="hybridMultilevel"/>
    <w:tmpl w:val="7714A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BFE7BAA"/>
    <w:multiLevelType w:val="hybridMultilevel"/>
    <w:tmpl w:val="DCD22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FC87BBB"/>
    <w:multiLevelType w:val="hybridMultilevel"/>
    <w:tmpl w:val="FE665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7"/>
  </w:num>
  <w:num w:numId="5">
    <w:abstractNumId w:val="1"/>
  </w:num>
  <w:num w:numId="6">
    <w:abstractNumId w:val="8"/>
  </w:num>
  <w:num w:numId="7">
    <w:abstractNumId w:val="11"/>
  </w:num>
  <w:num w:numId="8">
    <w:abstractNumId w:val="15"/>
  </w:num>
  <w:num w:numId="9">
    <w:abstractNumId w:val="13"/>
  </w:num>
  <w:num w:numId="10">
    <w:abstractNumId w:val="12"/>
  </w:num>
  <w:num w:numId="11">
    <w:abstractNumId w:val="3"/>
  </w:num>
  <w:num w:numId="12">
    <w:abstractNumId w:val="14"/>
  </w:num>
  <w:num w:numId="13">
    <w:abstractNumId w:val="10"/>
  </w:num>
  <w:num w:numId="14">
    <w:abstractNumId w:val="6"/>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243B4"/>
    <w:rsid w:val="00066B73"/>
    <w:rsid w:val="00120AB1"/>
    <w:rsid w:val="0029655B"/>
    <w:rsid w:val="0037437C"/>
    <w:rsid w:val="004044AA"/>
    <w:rsid w:val="00634238"/>
    <w:rsid w:val="00635FBC"/>
    <w:rsid w:val="006E6B4A"/>
    <w:rsid w:val="006E7FB1"/>
    <w:rsid w:val="00741B9E"/>
    <w:rsid w:val="00796685"/>
    <w:rsid w:val="007C2F04"/>
    <w:rsid w:val="009D71E8"/>
    <w:rsid w:val="00A5280B"/>
    <w:rsid w:val="00A73840"/>
    <w:rsid w:val="00D06874"/>
    <w:rsid w:val="00D33FE5"/>
    <w:rsid w:val="00E66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upil-premium" TargetMode="External"/><Relationship Id="rId13" Type="http://schemas.openxmlformats.org/officeDocument/2006/relationships/hyperlink" Target="https://educationendowmentfoundation.org.uk/education-evidence/teaching-learning-toolkit/phonics" TargetMode="External"/><Relationship Id="rId3" Type="http://schemas.openxmlformats.org/officeDocument/2006/relationships/settings" Target="settings.xml"/><Relationship Id="rId7" Type="http://schemas.openxmlformats.org/officeDocument/2006/relationships/hyperlink" Target="https://www.gov.uk/government/publications/pupil-premium" TargetMode="External"/><Relationship Id="rId12" Type="http://schemas.openxmlformats.org/officeDocument/2006/relationships/hyperlink" Target="https://educationendowmentfoundation.org.uk/education-evidence/teaching-learning-toolkit/small-group-tui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ducation-evidence/teaching-learning-toolkit/one-to-one-tuiti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ducationendowmentfoundation.org.uk/education-evidence/teaching-learning-toolkit/phonics" TargetMode="External"/><Relationship Id="rId4" Type="http://schemas.openxmlformats.org/officeDocument/2006/relationships/webSettings" Target="webSettings.xml"/><Relationship Id="rId9" Type="http://schemas.openxmlformats.org/officeDocument/2006/relationships/hyperlink" Target="https://educationendowmentfoundation.org.uk/tools/assessing-and-monitoring-pupil-progress/testing/standardised-test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1633</Words>
  <Characters>9312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SilkA</cp:lastModifiedBy>
  <cp:revision>2</cp:revision>
  <cp:lastPrinted>2014-09-17T13:26:00Z</cp:lastPrinted>
  <dcterms:created xsi:type="dcterms:W3CDTF">2022-05-22T17:51:00Z</dcterms:created>
  <dcterms:modified xsi:type="dcterms:W3CDTF">2022-05-22T17:51:00Z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