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9C43E" w14:textId="77777777" w:rsidR="00DB01F1" w:rsidRPr="00C63E37" w:rsidRDefault="00C63E37" w:rsidP="00C63E37">
      <w:pPr>
        <w:jc w:val="center"/>
        <w:rPr>
          <w:rFonts w:ascii="Arial" w:hAnsi="Arial" w:cs="Arial"/>
          <w:sz w:val="24"/>
          <w:szCs w:val="24"/>
        </w:rPr>
      </w:pPr>
      <w:r w:rsidRPr="00C63E37">
        <w:rPr>
          <w:rFonts w:ascii="Arial" w:hAnsi="Arial" w:cs="Arial"/>
          <w:sz w:val="24"/>
          <w:szCs w:val="24"/>
        </w:rPr>
        <w:t>Harcourt Primary School</w:t>
      </w:r>
    </w:p>
    <w:p w14:paraId="6CBA4BC6" w14:textId="77777777" w:rsidR="00C63E37" w:rsidRPr="00C63E37" w:rsidRDefault="00C63E37" w:rsidP="00C63E37">
      <w:pPr>
        <w:jc w:val="center"/>
        <w:rPr>
          <w:rFonts w:ascii="Arial" w:hAnsi="Arial" w:cs="Arial"/>
          <w:sz w:val="24"/>
          <w:szCs w:val="24"/>
        </w:rPr>
      </w:pPr>
      <w:r w:rsidRPr="00C63E37">
        <w:rPr>
          <w:rFonts w:ascii="Arial" w:hAnsi="Arial" w:cs="Arial"/>
          <w:noProof/>
          <w:sz w:val="24"/>
          <w:szCs w:val="24"/>
          <w:lang w:eastAsia="en-GB"/>
        </w:rPr>
        <w:drawing>
          <wp:inline distT="0" distB="0" distL="0" distR="0" wp14:anchorId="7E713AA7" wp14:editId="58E41FB0">
            <wp:extent cx="723900" cy="704732"/>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rcourt Logo Hi Res.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7501" cy="717973"/>
                    </a:xfrm>
                    <a:prstGeom prst="rect">
                      <a:avLst/>
                    </a:prstGeom>
                  </pic:spPr>
                </pic:pic>
              </a:graphicData>
            </a:graphic>
          </wp:inline>
        </w:drawing>
      </w:r>
    </w:p>
    <w:p w14:paraId="41F9CF2F" w14:textId="77777777" w:rsidR="00C63E37" w:rsidRPr="00C63E37" w:rsidRDefault="005C5D60" w:rsidP="00C63E37">
      <w:pPr>
        <w:jc w:val="center"/>
        <w:rPr>
          <w:rFonts w:ascii="Arial" w:hAnsi="Arial" w:cs="Arial"/>
          <w:sz w:val="24"/>
          <w:szCs w:val="24"/>
        </w:rPr>
      </w:pPr>
      <w:r>
        <w:rPr>
          <w:rFonts w:ascii="Arial" w:hAnsi="Arial" w:cs="Arial"/>
          <w:sz w:val="24"/>
          <w:szCs w:val="24"/>
        </w:rPr>
        <w:t>Pupil Premium</w:t>
      </w:r>
      <w:r w:rsidR="00C63E37" w:rsidRPr="00C63E37">
        <w:rPr>
          <w:rFonts w:ascii="Arial" w:hAnsi="Arial" w:cs="Arial"/>
          <w:sz w:val="24"/>
          <w:szCs w:val="24"/>
        </w:rPr>
        <w:t xml:space="preserve"> Funding</w:t>
      </w:r>
      <w:r w:rsidR="00DA3559">
        <w:rPr>
          <w:rFonts w:ascii="Arial" w:hAnsi="Arial" w:cs="Arial"/>
          <w:sz w:val="24"/>
          <w:szCs w:val="24"/>
        </w:rPr>
        <w:t xml:space="preserve"> Review</w:t>
      </w:r>
      <w:r w:rsidR="00206F2F">
        <w:rPr>
          <w:rFonts w:ascii="Arial" w:hAnsi="Arial" w:cs="Arial"/>
          <w:sz w:val="24"/>
          <w:szCs w:val="24"/>
        </w:rPr>
        <w:t xml:space="preserve"> 2019</w:t>
      </w:r>
      <w:r w:rsidR="00C63E37" w:rsidRPr="00C63E37">
        <w:rPr>
          <w:rFonts w:ascii="Arial" w:hAnsi="Arial" w:cs="Arial"/>
          <w:sz w:val="24"/>
          <w:szCs w:val="24"/>
        </w:rPr>
        <w:t>-</w:t>
      </w:r>
      <w:r w:rsidR="00206F2F">
        <w:rPr>
          <w:rFonts w:ascii="Arial" w:hAnsi="Arial" w:cs="Arial"/>
          <w:sz w:val="24"/>
          <w:szCs w:val="24"/>
        </w:rPr>
        <w:t>20</w:t>
      </w:r>
    </w:p>
    <w:p w14:paraId="278E196A" w14:textId="77777777" w:rsidR="00C63E37" w:rsidRPr="00C63E37" w:rsidRDefault="005C5D60" w:rsidP="00C63E37">
      <w:pPr>
        <w:shd w:val="clear" w:color="auto" w:fill="FFFFFF"/>
        <w:spacing w:before="240" w:after="240" w:line="240" w:lineRule="auto"/>
        <w:rPr>
          <w:rFonts w:ascii="Arial" w:eastAsia="Times New Roman" w:hAnsi="Arial" w:cs="Arial"/>
          <w:color w:val="474747"/>
          <w:sz w:val="24"/>
          <w:szCs w:val="24"/>
          <w:lang w:eastAsia="en-GB"/>
        </w:rPr>
      </w:pPr>
      <w:r>
        <w:rPr>
          <w:rFonts w:ascii="Arial" w:eastAsia="Times New Roman" w:hAnsi="Arial" w:cs="Arial"/>
          <w:b/>
          <w:bCs/>
          <w:color w:val="474747"/>
          <w:sz w:val="24"/>
          <w:szCs w:val="24"/>
          <w:lang w:eastAsia="en-GB"/>
        </w:rPr>
        <w:t>Pupil</w:t>
      </w:r>
      <w:r w:rsidR="00C63E37" w:rsidRPr="00C63E37">
        <w:rPr>
          <w:rFonts w:ascii="Arial" w:eastAsia="Times New Roman" w:hAnsi="Arial" w:cs="Arial"/>
          <w:b/>
          <w:bCs/>
          <w:color w:val="474747"/>
          <w:sz w:val="24"/>
          <w:szCs w:val="24"/>
          <w:lang w:eastAsia="en-GB"/>
        </w:rPr>
        <w:t xml:space="preserve"> Premium Grant</w:t>
      </w:r>
    </w:p>
    <w:p w14:paraId="1171BB19" w14:textId="77777777" w:rsidR="00C63E37" w:rsidRPr="00C63E37" w:rsidRDefault="00C63E37" w:rsidP="00C63E37">
      <w:pPr>
        <w:shd w:val="clear" w:color="auto" w:fill="FFFFFF"/>
        <w:spacing w:before="240" w:after="240" w:line="240" w:lineRule="auto"/>
        <w:rPr>
          <w:rFonts w:ascii="Arial" w:eastAsia="Times New Roman" w:hAnsi="Arial" w:cs="Arial"/>
          <w:color w:val="474747"/>
          <w:sz w:val="24"/>
          <w:szCs w:val="24"/>
          <w:lang w:eastAsia="en-GB"/>
        </w:rPr>
      </w:pPr>
      <w:r w:rsidRPr="00C63E37">
        <w:rPr>
          <w:rFonts w:ascii="Arial" w:eastAsia="Times New Roman" w:hAnsi="Arial" w:cs="Arial"/>
          <w:color w:val="474747"/>
          <w:sz w:val="24"/>
          <w:szCs w:val="24"/>
          <w:lang w:eastAsia="en-GB"/>
        </w:rPr>
        <w:t>During the 20</w:t>
      </w:r>
      <w:r w:rsidR="005C5D60">
        <w:rPr>
          <w:rFonts w:ascii="Arial" w:eastAsia="Times New Roman" w:hAnsi="Arial" w:cs="Arial"/>
          <w:color w:val="474747"/>
          <w:sz w:val="24"/>
          <w:szCs w:val="24"/>
          <w:lang w:eastAsia="en-GB"/>
        </w:rPr>
        <w:t xml:space="preserve">19-20 </w:t>
      </w:r>
      <w:r w:rsidRPr="00C63E37">
        <w:rPr>
          <w:rFonts w:ascii="Arial" w:eastAsia="Times New Roman" w:hAnsi="Arial" w:cs="Arial"/>
          <w:color w:val="474747"/>
          <w:sz w:val="24"/>
          <w:szCs w:val="24"/>
          <w:lang w:eastAsia="en-GB"/>
        </w:rPr>
        <w:t xml:space="preserve">Academic Year the school has </w:t>
      </w:r>
      <w:r w:rsidR="005C5D60">
        <w:rPr>
          <w:rFonts w:ascii="Arial" w:eastAsia="Times New Roman" w:hAnsi="Arial" w:cs="Arial"/>
          <w:color w:val="474747"/>
          <w:sz w:val="24"/>
          <w:szCs w:val="24"/>
          <w:lang w:eastAsia="en-GB"/>
        </w:rPr>
        <w:t>allocated £55,000 to Pupil Premium.</w:t>
      </w:r>
    </w:p>
    <w:p w14:paraId="53235B6A" w14:textId="77777777" w:rsidR="00C63E37" w:rsidRPr="00C63E37" w:rsidRDefault="00C63E37" w:rsidP="00C63E37">
      <w:pPr>
        <w:shd w:val="clear" w:color="auto" w:fill="FFFFFF"/>
        <w:spacing w:before="240" w:after="240" w:line="240" w:lineRule="auto"/>
        <w:rPr>
          <w:rFonts w:ascii="Arial" w:eastAsia="Times New Roman" w:hAnsi="Arial" w:cs="Arial"/>
          <w:color w:val="474747"/>
          <w:sz w:val="24"/>
          <w:szCs w:val="24"/>
          <w:lang w:eastAsia="en-GB"/>
        </w:rPr>
      </w:pPr>
      <w:r w:rsidRPr="00C63E37">
        <w:rPr>
          <w:rFonts w:ascii="Arial" w:eastAsia="Times New Roman" w:hAnsi="Arial" w:cs="Arial"/>
          <w:color w:val="474747"/>
          <w:sz w:val="24"/>
          <w:szCs w:val="24"/>
          <w:lang w:eastAsia="en-GB"/>
        </w:rPr>
        <w:t xml:space="preserve">Our vision is </w:t>
      </w:r>
      <w:r w:rsidR="005C5D60">
        <w:rPr>
          <w:rFonts w:ascii="Arial" w:eastAsia="Times New Roman" w:hAnsi="Arial" w:cs="Arial"/>
          <w:color w:val="474747"/>
          <w:sz w:val="24"/>
          <w:szCs w:val="24"/>
          <w:lang w:eastAsia="en-GB"/>
        </w:rPr>
        <w:t>to identify and narrow barriers to learning for children on the Pupil Premium register</w:t>
      </w:r>
      <w:r w:rsidRPr="00C63E37">
        <w:rPr>
          <w:rFonts w:ascii="Arial" w:eastAsia="Times New Roman" w:hAnsi="Arial" w:cs="Arial"/>
          <w:color w:val="474747"/>
          <w:sz w:val="24"/>
          <w:szCs w:val="24"/>
          <w:lang w:eastAsia="en-GB"/>
        </w:rPr>
        <w:t>.</w:t>
      </w:r>
    </w:p>
    <w:p w14:paraId="0E76C73B" w14:textId="77777777" w:rsidR="00C63E37" w:rsidRDefault="00C63E37" w:rsidP="00C63E37">
      <w:pPr>
        <w:shd w:val="clear" w:color="auto" w:fill="FFFFFF"/>
        <w:spacing w:before="240" w:after="240" w:line="240" w:lineRule="auto"/>
        <w:rPr>
          <w:rFonts w:ascii="Arial" w:eastAsia="Times New Roman" w:hAnsi="Arial" w:cs="Arial"/>
          <w:b/>
          <w:bCs/>
          <w:color w:val="474747"/>
          <w:sz w:val="24"/>
          <w:szCs w:val="24"/>
          <w:lang w:eastAsia="en-GB"/>
        </w:rPr>
      </w:pPr>
      <w:r w:rsidRPr="00C63E37">
        <w:rPr>
          <w:rFonts w:ascii="Arial" w:eastAsia="Times New Roman" w:hAnsi="Arial" w:cs="Arial"/>
          <w:b/>
          <w:bCs/>
          <w:color w:val="474747"/>
          <w:sz w:val="24"/>
          <w:szCs w:val="24"/>
          <w:lang w:eastAsia="en-GB"/>
        </w:rPr>
        <w:t xml:space="preserve">We aim to achieve </w:t>
      </w:r>
      <w:r w:rsidR="005C5D60">
        <w:rPr>
          <w:rFonts w:ascii="Arial" w:eastAsia="Times New Roman" w:hAnsi="Arial" w:cs="Arial"/>
          <w:b/>
          <w:bCs/>
          <w:color w:val="474747"/>
          <w:sz w:val="24"/>
          <w:szCs w:val="24"/>
          <w:lang w:eastAsia="en-GB"/>
        </w:rPr>
        <w:t>the following outcomes for Pupil Premium children:</w:t>
      </w:r>
    </w:p>
    <w:p w14:paraId="7DC5CE1D" w14:textId="77777777" w:rsidR="005C5D60" w:rsidRPr="005C5D60" w:rsidRDefault="005C5D60" w:rsidP="005C5D60">
      <w:pPr>
        <w:pStyle w:val="ListParagraph"/>
        <w:numPr>
          <w:ilvl w:val="0"/>
          <w:numId w:val="6"/>
        </w:numPr>
        <w:shd w:val="clear" w:color="auto" w:fill="FFFFFF"/>
        <w:spacing w:before="240" w:after="240" w:line="240" w:lineRule="auto"/>
        <w:rPr>
          <w:rFonts w:ascii="Arial" w:hAnsi="Arial" w:cs="Arial"/>
          <w:b/>
          <w:sz w:val="24"/>
          <w:szCs w:val="24"/>
        </w:rPr>
      </w:pPr>
      <w:r w:rsidRPr="005C5D60">
        <w:rPr>
          <w:rFonts w:ascii="Arial" w:hAnsi="Arial" w:cs="Arial"/>
          <w:b/>
          <w:sz w:val="24"/>
          <w:szCs w:val="24"/>
        </w:rPr>
        <w:t>Ensure consistency so that PP Pupils’ attainment will be in line with Kent and National Averages in the Year One Phonics Screening, End of Key Stage One Assessments and End of Key Stage Two Assessments.</w:t>
      </w:r>
    </w:p>
    <w:p w14:paraId="28812AC5" w14:textId="77777777" w:rsidR="005C5D60" w:rsidRPr="005C5D60" w:rsidRDefault="005C5D60" w:rsidP="005C5D60">
      <w:pPr>
        <w:pStyle w:val="ListParagraph"/>
        <w:numPr>
          <w:ilvl w:val="0"/>
          <w:numId w:val="6"/>
        </w:numPr>
        <w:rPr>
          <w:rFonts w:ascii="Arial" w:hAnsi="Arial" w:cs="Arial"/>
          <w:b/>
          <w:sz w:val="24"/>
          <w:szCs w:val="24"/>
        </w:rPr>
      </w:pPr>
      <w:r w:rsidRPr="005C5D60">
        <w:rPr>
          <w:rFonts w:ascii="Arial" w:hAnsi="Arial" w:cs="Arial"/>
          <w:b/>
          <w:sz w:val="24"/>
          <w:szCs w:val="24"/>
        </w:rPr>
        <w:t xml:space="preserve">PP Pupils will be able to regulate their own behaviour and emotions to ensure that they are able to fully access the curriculum. </w:t>
      </w:r>
    </w:p>
    <w:p w14:paraId="7E528155" w14:textId="77777777" w:rsidR="005C5D60" w:rsidRPr="005C5D60" w:rsidRDefault="005C5D60" w:rsidP="005C5D60">
      <w:pPr>
        <w:pStyle w:val="ListParagraph"/>
        <w:numPr>
          <w:ilvl w:val="0"/>
          <w:numId w:val="6"/>
        </w:numPr>
        <w:rPr>
          <w:rFonts w:ascii="Arial" w:hAnsi="Arial" w:cs="Arial"/>
          <w:b/>
          <w:sz w:val="24"/>
          <w:szCs w:val="24"/>
        </w:rPr>
      </w:pPr>
      <w:r w:rsidRPr="005C5D60">
        <w:rPr>
          <w:rFonts w:ascii="Arial" w:hAnsi="Arial" w:cs="Arial"/>
          <w:b/>
          <w:sz w:val="24"/>
          <w:szCs w:val="24"/>
        </w:rPr>
        <w:t>Pupils will have developed a greater love of understanding and higher aspirations.</w:t>
      </w:r>
    </w:p>
    <w:p w14:paraId="3E389BCE" w14:textId="77777777" w:rsidR="005C5D60" w:rsidRPr="005C5D60" w:rsidRDefault="005C5D60" w:rsidP="005C5D60">
      <w:pPr>
        <w:pStyle w:val="ListParagraph"/>
        <w:numPr>
          <w:ilvl w:val="0"/>
          <w:numId w:val="6"/>
        </w:numPr>
        <w:rPr>
          <w:rFonts w:ascii="Arial" w:hAnsi="Arial" w:cs="Arial"/>
          <w:b/>
          <w:sz w:val="24"/>
          <w:szCs w:val="24"/>
        </w:rPr>
      </w:pPr>
      <w:r w:rsidRPr="005C5D60">
        <w:rPr>
          <w:rFonts w:ascii="Arial" w:hAnsi="Arial" w:cs="Arial"/>
          <w:b/>
          <w:sz w:val="24"/>
          <w:szCs w:val="24"/>
        </w:rPr>
        <w:t>Pupils will have a more rounded view of the world. They will have had the opportunity to experience a wider, enriching curriculum.</w:t>
      </w:r>
    </w:p>
    <w:p w14:paraId="1CBE067B" w14:textId="77777777" w:rsidR="005C5D60" w:rsidRPr="005C5D60" w:rsidRDefault="005C5D60" w:rsidP="005C5D60">
      <w:pPr>
        <w:pStyle w:val="ListParagraph"/>
        <w:numPr>
          <w:ilvl w:val="0"/>
          <w:numId w:val="6"/>
        </w:numPr>
        <w:rPr>
          <w:rFonts w:ascii="Arial" w:hAnsi="Arial" w:cs="Arial"/>
          <w:b/>
          <w:sz w:val="24"/>
          <w:szCs w:val="24"/>
        </w:rPr>
      </w:pPr>
      <w:r w:rsidRPr="005C5D60">
        <w:rPr>
          <w:rFonts w:ascii="Arial" w:hAnsi="Arial" w:cs="Arial"/>
          <w:b/>
          <w:sz w:val="24"/>
          <w:szCs w:val="24"/>
        </w:rPr>
        <w:t>Speech, Listening and Language intervention will rapidly develop identified pupils starting points allowing them to access the curriculum</w:t>
      </w:r>
    </w:p>
    <w:p w14:paraId="410B4B97" w14:textId="77777777" w:rsidR="005C5D60" w:rsidRPr="005C5D60" w:rsidRDefault="005C5D60" w:rsidP="005C5D60">
      <w:pPr>
        <w:pStyle w:val="ListParagraph"/>
        <w:numPr>
          <w:ilvl w:val="0"/>
          <w:numId w:val="6"/>
        </w:numPr>
        <w:rPr>
          <w:rFonts w:ascii="Arial" w:hAnsi="Arial" w:cs="Arial"/>
          <w:b/>
          <w:sz w:val="24"/>
          <w:szCs w:val="24"/>
        </w:rPr>
      </w:pPr>
      <w:r w:rsidRPr="005C5D60">
        <w:rPr>
          <w:rFonts w:ascii="Arial" w:hAnsi="Arial" w:cs="Arial"/>
          <w:b/>
          <w:sz w:val="24"/>
          <w:szCs w:val="24"/>
        </w:rPr>
        <w:t>PP Pupils use of language will be accelerated so that it is at least in line with Non-PP peers</w:t>
      </w:r>
    </w:p>
    <w:p w14:paraId="695FAE74" w14:textId="77777777" w:rsidR="005C5D60" w:rsidRPr="005C5D60" w:rsidRDefault="005C5D60" w:rsidP="005C5D60">
      <w:pPr>
        <w:pStyle w:val="ListParagraph"/>
        <w:numPr>
          <w:ilvl w:val="0"/>
          <w:numId w:val="6"/>
        </w:numPr>
        <w:rPr>
          <w:rFonts w:ascii="Arial" w:hAnsi="Arial" w:cs="Arial"/>
          <w:b/>
          <w:sz w:val="24"/>
          <w:szCs w:val="24"/>
        </w:rPr>
      </w:pPr>
      <w:r w:rsidRPr="005C5D60">
        <w:rPr>
          <w:rFonts w:ascii="Arial" w:hAnsi="Arial" w:cs="Arial"/>
          <w:b/>
          <w:sz w:val="24"/>
          <w:szCs w:val="24"/>
        </w:rPr>
        <w:t>PP Pupils will be immersed in language rich environments allowing them to speak and write with greater levels of confidence and competency.</w:t>
      </w:r>
    </w:p>
    <w:p w14:paraId="16B486BD" w14:textId="77777777" w:rsidR="00206F2F" w:rsidRDefault="00206F2F" w:rsidP="005C5D60">
      <w:pPr>
        <w:shd w:val="clear" w:color="auto" w:fill="FFFFFF"/>
        <w:spacing w:before="100" w:beforeAutospacing="1" w:after="100" w:afterAutospacing="1" w:line="240" w:lineRule="auto"/>
        <w:jc w:val="center"/>
        <w:rPr>
          <w:rFonts w:ascii="Arial" w:eastAsia="Times New Roman" w:hAnsi="Arial" w:cs="Arial"/>
          <w:b/>
          <w:color w:val="474747"/>
          <w:sz w:val="24"/>
          <w:szCs w:val="24"/>
          <w:lang w:eastAsia="en-GB"/>
        </w:rPr>
      </w:pPr>
      <w:r>
        <w:rPr>
          <w:rFonts w:ascii="Arial" w:eastAsia="Times New Roman" w:hAnsi="Arial" w:cs="Arial"/>
          <w:b/>
          <w:color w:val="474747"/>
          <w:sz w:val="24"/>
          <w:szCs w:val="24"/>
          <w:lang w:eastAsia="en-GB"/>
        </w:rPr>
        <w:t>Impact of Covid-19</w:t>
      </w:r>
    </w:p>
    <w:p w14:paraId="26A1B809" w14:textId="77777777" w:rsidR="0006080F" w:rsidRPr="00206F2F" w:rsidRDefault="00206F2F" w:rsidP="005C5D60">
      <w:pPr>
        <w:shd w:val="clear" w:color="auto" w:fill="FFFFFF"/>
        <w:spacing w:before="100" w:beforeAutospacing="1" w:after="100" w:afterAutospacing="1" w:line="240" w:lineRule="auto"/>
      </w:pPr>
      <w:r>
        <w:rPr>
          <w:rFonts w:ascii="Arial" w:eastAsia="Times New Roman" w:hAnsi="Arial" w:cs="Arial"/>
          <w:b/>
          <w:color w:val="474747"/>
          <w:sz w:val="24"/>
          <w:szCs w:val="24"/>
          <w:lang w:eastAsia="en-GB"/>
        </w:rPr>
        <w:t>Unfortunately</w:t>
      </w:r>
      <w:r w:rsidR="005C5D60">
        <w:rPr>
          <w:rFonts w:ascii="Arial" w:eastAsia="Times New Roman" w:hAnsi="Arial" w:cs="Arial"/>
          <w:b/>
          <w:color w:val="474747"/>
          <w:sz w:val="24"/>
          <w:szCs w:val="24"/>
          <w:lang w:eastAsia="en-GB"/>
        </w:rPr>
        <w:t>,</w:t>
      </w:r>
      <w:r>
        <w:rPr>
          <w:rFonts w:ascii="Arial" w:eastAsia="Times New Roman" w:hAnsi="Arial" w:cs="Arial"/>
          <w:b/>
          <w:color w:val="474747"/>
          <w:sz w:val="24"/>
          <w:szCs w:val="24"/>
          <w:lang w:eastAsia="en-GB"/>
        </w:rPr>
        <w:t xml:space="preserve"> due to the challenges presented by the Covid19 pandemic and the partial closure of schools we have been </w:t>
      </w:r>
      <w:r w:rsidR="005C5D60">
        <w:rPr>
          <w:rFonts w:ascii="Arial" w:eastAsia="Times New Roman" w:hAnsi="Arial" w:cs="Arial"/>
          <w:b/>
          <w:color w:val="474747"/>
          <w:sz w:val="24"/>
          <w:szCs w:val="24"/>
          <w:lang w:eastAsia="en-GB"/>
        </w:rPr>
        <w:t>unable to collect official data from End of Key Stage One and End of Key Stage Two Assessments so it is difficult to judge the outcomes set at the beginning of the year.</w:t>
      </w:r>
    </w:p>
    <w:p w14:paraId="251DEDAA" w14:textId="77777777" w:rsidR="0006080F" w:rsidRDefault="0006080F" w:rsidP="00C63E37">
      <w:pPr>
        <w:jc w:val="center"/>
        <w:rPr>
          <w:rFonts w:ascii="Arial" w:hAnsi="Arial" w:cs="Arial"/>
          <w:b/>
          <w:sz w:val="24"/>
          <w:szCs w:val="24"/>
          <w:u w:val="single"/>
        </w:rPr>
      </w:pPr>
    </w:p>
    <w:p w14:paraId="083355AC" w14:textId="77777777" w:rsidR="00667BBC" w:rsidRPr="003D13B5" w:rsidRDefault="00667BBC" w:rsidP="00C63E37">
      <w:pPr>
        <w:jc w:val="center"/>
        <w:rPr>
          <w:rFonts w:ascii="Arial" w:hAnsi="Arial" w:cs="Arial"/>
          <w:b/>
          <w:sz w:val="24"/>
          <w:szCs w:val="24"/>
          <w:u w:val="single"/>
        </w:rPr>
      </w:pPr>
      <w:r w:rsidRPr="003D13B5">
        <w:rPr>
          <w:rFonts w:ascii="Arial" w:hAnsi="Arial" w:cs="Arial"/>
          <w:b/>
          <w:sz w:val="24"/>
          <w:szCs w:val="24"/>
          <w:u w:val="single"/>
        </w:rPr>
        <w:t>School Outcomes 201</w:t>
      </w:r>
      <w:r w:rsidR="00206F2F">
        <w:rPr>
          <w:rFonts w:ascii="Arial" w:hAnsi="Arial" w:cs="Arial"/>
          <w:b/>
          <w:sz w:val="24"/>
          <w:szCs w:val="24"/>
          <w:u w:val="single"/>
        </w:rPr>
        <w:t>9-20</w:t>
      </w:r>
    </w:p>
    <w:p w14:paraId="346A62D4" w14:textId="77777777" w:rsidR="00667BBC" w:rsidRPr="003D13B5" w:rsidRDefault="00667BBC" w:rsidP="00C63E37">
      <w:pPr>
        <w:jc w:val="center"/>
        <w:rPr>
          <w:rFonts w:ascii="Arial" w:hAnsi="Arial" w:cs="Arial"/>
          <w:sz w:val="24"/>
          <w:szCs w:val="24"/>
        </w:rPr>
      </w:pPr>
    </w:p>
    <w:p w14:paraId="705E3375" w14:textId="77777777" w:rsidR="00667BBC" w:rsidRDefault="005C5D60" w:rsidP="00667BBC">
      <w:pPr>
        <w:pStyle w:val="ListParagraph"/>
        <w:numPr>
          <w:ilvl w:val="0"/>
          <w:numId w:val="3"/>
        </w:numPr>
        <w:rPr>
          <w:rFonts w:ascii="Arial" w:hAnsi="Arial" w:cs="Arial"/>
          <w:sz w:val="24"/>
          <w:szCs w:val="24"/>
        </w:rPr>
      </w:pPr>
      <w:r>
        <w:rPr>
          <w:rFonts w:ascii="Arial" w:hAnsi="Arial" w:cs="Arial"/>
          <w:sz w:val="24"/>
          <w:szCs w:val="24"/>
        </w:rPr>
        <w:t>PP pupils received a laptop to use at home in order to access home learning.</w:t>
      </w:r>
    </w:p>
    <w:p w14:paraId="68E9048A" w14:textId="77777777" w:rsidR="005C5D60" w:rsidRDefault="005C5D60" w:rsidP="00667BBC">
      <w:pPr>
        <w:pStyle w:val="ListParagraph"/>
        <w:numPr>
          <w:ilvl w:val="0"/>
          <w:numId w:val="3"/>
        </w:numPr>
        <w:rPr>
          <w:rFonts w:ascii="Arial" w:hAnsi="Arial" w:cs="Arial"/>
          <w:sz w:val="24"/>
          <w:szCs w:val="24"/>
        </w:rPr>
      </w:pPr>
      <w:r>
        <w:rPr>
          <w:rFonts w:ascii="Arial" w:hAnsi="Arial" w:cs="Arial"/>
          <w:sz w:val="24"/>
          <w:szCs w:val="24"/>
        </w:rPr>
        <w:t>All pupils received daily phone and email contact, with PP children being especially monitored by SLT.</w:t>
      </w:r>
    </w:p>
    <w:p w14:paraId="4E6017D8" w14:textId="77777777" w:rsidR="00192B94" w:rsidRDefault="00192B94" w:rsidP="00667BBC">
      <w:pPr>
        <w:pStyle w:val="ListParagraph"/>
        <w:numPr>
          <w:ilvl w:val="0"/>
          <w:numId w:val="3"/>
        </w:numPr>
        <w:rPr>
          <w:rFonts w:ascii="Arial" w:hAnsi="Arial" w:cs="Arial"/>
          <w:sz w:val="24"/>
          <w:szCs w:val="24"/>
        </w:rPr>
      </w:pPr>
      <w:r>
        <w:rPr>
          <w:rFonts w:ascii="Arial" w:hAnsi="Arial" w:cs="Arial"/>
          <w:sz w:val="24"/>
          <w:szCs w:val="24"/>
        </w:rPr>
        <w:t xml:space="preserve">All children were assessed by the SENCO for their well-being levels, using the </w:t>
      </w:r>
      <w:proofErr w:type="spellStart"/>
      <w:r>
        <w:rPr>
          <w:rFonts w:ascii="Arial" w:hAnsi="Arial" w:cs="Arial"/>
          <w:sz w:val="24"/>
          <w:szCs w:val="24"/>
        </w:rPr>
        <w:t>Leuvens</w:t>
      </w:r>
      <w:proofErr w:type="spellEnd"/>
      <w:r>
        <w:rPr>
          <w:rFonts w:ascii="Arial" w:hAnsi="Arial" w:cs="Arial"/>
          <w:sz w:val="24"/>
          <w:szCs w:val="24"/>
        </w:rPr>
        <w:t xml:space="preserve"> scale and those deemed in particular need, were followed up by SLT.</w:t>
      </w:r>
    </w:p>
    <w:p w14:paraId="577FA105" w14:textId="77777777" w:rsidR="00192B94" w:rsidRPr="003D13B5" w:rsidRDefault="00192B94" w:rsidP="00667BBC">
      <w:pPr>
        <w:pStyle w:val="ListParagraph"/>
        <w:numPr>
          <w:ilvl w:val="0"/>
          <w:numId w:val="3"/>
        </w:numPr>
        <w:rPr>
          <w:rFonts w:ascii="Arial" w:hAnsi="Arial" w:cs="Arial"/>
          <w:sz w:val="24"/>
          <w:szCs w:val="24"/>
        </w:rPr>
      </w:pPr>
      <w:r>
        <w:rPr>
          <w:rFonts w:ascii="Arial" w:hAnsi="Arial" w:cs="Arial"/>
          <w:sz w:val="24"/>
          <w:szCs w:val="24"/>
        </w:rPr>
        <w:t>Monitoring of subjects – with a focus on PP and SEN children – has been enabled by the return of schools and is being prioritised.</w:t>
      </w:r>
    </w:p>
    <w:p w14:paraId="565117B4" w14:textId="77777777" w:rsidR="0006080F" w:rsidRDefault="0006080F" w:rsidP="00206F2F">
      <w:pPr>
        <w:ind w:left="360"/>
        <w:rPr>
          <w:rFonts w:ascii="Arial" w:hAnsi="Arial" w:cs="Arial"/>
          <w:sz w:val="24"/>
          <w:szCs w:val="24"/>
        </w:rPr>
      </w:pPr>
    </w:p>
    <w:p w14:paraId="00073AE6" w14:textId="77777777" w:rsidR="00206F2F" w:rsidRDefault="00206F2F" w:rsidP="00206F2F">
      <w:pPr>
        <w:ind w:left="360"/>
        <w:rPr>
          <w:rFonts w:ascii="Arial" w:hAnsi="Arial" w:cs="Arial"/>
          <w:sz w:val="24"/>
          <w:szCs w:val="24"/>
        </w:rPr>
      </w:pPr>
    </w:p>
    <w:p w14:paraId="306B2940" w14:textId="77777777" w:rsidR="00206F2F" w:rsidRPr="00206F2F" w:rsidRDefault="00206F2F" w:rsidP="00206F2F">
      <w:pPr>
        <w:ind w:left="360"/>
        <w:rPr>
          <w:rFonts w:ascii="Arial" w:hAnsi="Arial" w:cs="Arial"/>
          <w:sz w:val="24"/>
          <w:szCs w:val="24"/>
        </w:rPr>
      </w:pPr>
    </w:p>
    <w:p w14:paraId="1A1A4FB9" w14:textId="77777777" w:rsidR="0079329F" w:rsidRPr="0079329F" w:rsidRDefault="0079329F" w:rsidP="003D13B5">
      <w:pPr>
        <w:rPr>
          <w:rFonts w:ascii="Arial" w:hAnsi="Arial" w:cs="Arial"/>
          <w:sz w:val="24"/>
          <w:szCs w:val="24"/>
        </w:rPr>
      </w:pPr>
    </w:p>
    <w:sectPr w:rsidR="0079329F" w:rsidRPr="0079329F" w:rsidSect="0006080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A4A4B"/>
    <w:multiLevelType w:val="hybridMultilevel"/>
    <w:tmpl w:val="A7CCD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D1FFB"/>
    <w:multiLevelType w:val="multilevel"/>
    <w:tmpl w:val="22C65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A30BFD"/>
    <w:multiLevelType w:val="hybridMultilevel"/>
    <w:tmpl w:val="20DAC6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D643B7"/>
    <w:multiLevelType w:val="hybridMultilevel"/>
    <w:tmpl w:val="07907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3C7134"/>
    <w:multiLevelType w:val="multilevel"/>
    <w:tmpl w:val="48A0A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983125"/>
    <w:multiLevelType w:val="hybridMultilevel"/>
    <w:tmpl w:val="4DAAE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E37"/>
    <w:rsid w:val="0006080F"/>
    <w:rsid w:val="00192B94"/>
    <w:rsid w:val="00206F2F"/>
    <w:rsid w:val="003D13B5"/>
    <w:rsid w:val="005B0C75"/>
    <w:rsid w:val="005C5D60"/>
    <w:rsid w:val="00667BBC"/>
    <w:rsid w:val="0079329F"/>
    <w:rsid w:val="00952DB0"/>
    <w:rsid w:val="00C63E37"/>
    <w:rsid w:val="00DA3559"/>
    <w:rsid w:val="00DB0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71AC2"/>
  <w15:chartTrackingRefBased/>
  <w15:docId w15:val="{66D7FA1A-BD5F-46EF-8E41-2BA772752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E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63E37"/>
    <w:rPr>
      <w:b/>
      <w:bCs/>
    </w:rPr>
  </w:style>
  <w:style w:type="paragraph" w:styleId="ListParagraph">
    <w:name w:val="List Paragraph"/>
    <w:basedOn w:val="Normal"/>
    <w:uiPriority w:val="34"/>
    <w:qFormat/>
    <w:rsid w:val="00667B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154310">
      <w:bodyDiv w:val="1"/>
      <w:marLeft w:val="0"/>
      <w:marRight w:val="0"/>
      <w:marTop w:val="0"/>
      <w:marBottom w:val="0"/>
      <w:divBdr>
        <w:top w:val="none" w:sz="0" w:space="0" w:color="auto"/>
        <w:left w:val="none" w:sz="0" w:space="0" w:color="auto"/>
        <w:bottom w:val="none" w:sz="0" w:space="0" w:color="auto"/>
        <w:right w:val="none" w:sz="0" w:space="0" w:color="auto"/>
      </w:divBdr>
    </w:div>
    <w:div w:id="1750076200">
      <w:bodyDiv w:val="1"/>
      <w:marLeft w:val="0"/>
      <w:marRight w:val="0"/>
      <w:marTop w:val="0"/>
      <w:marBottom w:val="0"/>
      <w:divBdr>
        <w:top w:val="none" w:sz="0" w:space="0" w:color="auto"/>
        <w:left w:val="none" w:sz="0" w:space="0" w:color="auto"/>
        <w:bottom w:val="none" w:sz="0" w:space="0" w:color="auto"/>
        <w:right w:val="none" w:sz="0" w:space="0" w:color="auto"/>
      </w:divBdr>
    </w:div>
    <w:div w:id="2074348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307</Words>
  <Characters>1755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SilkA</dc:creator>
  <cp:keywords/>
  <dc:description/>
  <cp:lastModifiedBy>Hannah Cotton</cp:lastModifiedBy>
  <cp:revision>2</cp:revision>
  <dcterms:created xsi:type="dcterms:W3CDTF">2021-05-12T20:17:00Z</dcterms:created>
  <dcterms:modified xsi:type="dcterms:W3CDTF">2021-05-12T20:17:00Z</dcterms:modified>
</cp:coreProperties>
</file>